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default" w:ascii="仿宋" w:hAnsi="仿宋" w:eastAsia="仿宋"/>
          <w:b/>
          <w:bCs/>
          <w:sz w:val="32"/>
          <w:szCs w:val="28"/>
          <w:lang w:val="en-US" w:eastAsia="zh-CN"/>
        </w:rPr>
      </w:pPr>
      <w:r>
        <w:rPr>
          <w:rFonts w:hint="eastAsia" w:ascii="仿宋" w:hAnsi="仿宋" w:eastAsia="仿宋"/>
          <w:b/>
          <w:bCs/>
          <w:sz w:val="32"/>
          <w:szCs w:val="28"/>
          <w:lang w:val="en-US" w:eastAsia="zh-CN"/>
        </w:rPr>
        <w:t>附件1：</w:t>
      </w:r>
    </w:p>
    <w:p>
      <w:pPr>
        <w:spacing w:line="720" w:lineRule="auto"/>
        <w:jc w:val="center"/>
        <w:rPr>
          <w:rFonts w:hint="eastAsia" w:ascii="仿宋" w:hAnsi="仿宋" w:eastAsia="仿宋"/>
          <w:b/>
          <w:bCs/>
          <w:sz w:val="40"/>
          <w:szCs w:val="36"/>
          <w:lang w:val="en-US" w:eastAsia="zh-CN"/>
        </w:rPr>
      </w:pPr>
      <w:r>
        <w:rPr>
          <w:rFonts w:hint="eastAsia" w:ascii="仿宋" w:hAnsi="仿宋" w:eastAsia="仿宋"/>
          <w:b/>
          <w:bCs/>
          <w:sz w:val="40"/>
          <w:szCs w:val="36"/>
          <w:lang w:val="en-US" w:eastAsia="zh-CN"/>
        </w:rPr>
        <w:t>水库清淤业务能力和技术装备需求简介</w:t>
      </w:r>
    </w:p>
    <w:p>
      <w:pPr>
        <w:spacing w:line="540" w:lineRule="exact"/>
        <w:ind w:firstLine="643" w:firstLineChars="200"/>
        <w:jc w:val="right"/>
        <w:rPr>
          <w:rFonts w:hint="eastAsia" w:ascii="仿宋" w:hAnsi="仿宋" w:eastAsia="仿宋"/>
          <w:b/>
          <w:bCs/>
          <w:sz w:val="32"/>
          <w:szCs w:val="28"/>
          <w:lang w:val="en-US" w:eastAsia="zh-CN"/>
        </w:rPr>
      </w:pPr>
      <w:r>
        <w:rPr>
          <w:rFonts w:hint="eastAsia" w:ascii="仿宋" w:hAnsi="仿宋" w:eastAsia="仿宋"/>
          <w:b/>
          <w:bCs/>
          <w:sz w:val="32"/>
          <w:szCs w:val="28"/>
          <w:lang w:val="en-US" w:eastAsia="zh-CN"/>
        </w:rPr>
        <w:t>填报单位：                    联系人及联系方式：</w:t>
      </w:r>
    </w:p>
    <w:p>
      <w:pPr>
        <w:spacing w:line="540" w:lineRule="exact"/>
        <w:ind w:firstLine="643" w:firstLineChars="200"/>
        <w:jc w:val="left"/>
        <w:rPr>
          <w:rFonts w:hint="default" w:ascii="仿宋" w:hAnsi="仿宋" w:eastAsia="仿宋"/>
          <w:b/>
          <w:bCs/>
          <w:sz w:val="32"/>
          <w:szCs w:val="28"/>
          <w:lang w:val="en-US" w:eastAsia="zh-CN"/>
        </w:rPr>
      </w:pPr>
      <w:r>
        <w:rPr>
          <w:rFonts w:hint="eastAsia" w:ascii="仿宋" w:hAnsi="仿宋" w:eastAsia="仿宋"/>
          <w:b/>
          <w:bCs/>
          <w:sz w:val="32"/>
          <w:szCs w:val="28"/>
          <w:lang w:val="en-US" w:eastAsia="zh-CN"/>
        </w:rPr>
        <w:t>一、简述本单位水库清淤技术装备工作基础和业务能力</w:t>
      </w:r>
    </w:p>
    <w:p>
      <w:pPr>
        <w:spacing w:line="540" w:lineRule="exact"/>
        <w:ind w:firstLine="643" w:firstLineChars="200"/>
        <w:jc w:val="left"/>
        <w:rPr>
          <w:rFonts w:hint="eastAsia" w:ascii="仿宋" w:hAnsi="仿宋" w:eastAsia="仿宋"/>
          <w:b/>
          <w:bCs/>
          <w:sz w:val="32"/>
          <w:szCs w:val="28"/>
          <w:lang w:val="en-US" w:eastAsia="zh-CN"/>
        </w:rPr>
      </w:pPr>
      <w:r>
        <w:rPr>
          <w:rFonts w:hint="eastAsia" w:ascii="仿宋" w:hAnsi="仿宋" w:eastAsia="仿宋"/>
          <w:b/>
          <w:bCs/>
          <w:sz w:val="32"/>
          <w:szCs w:val="28"/>
          <w:lang w:val="en-US" w:eastAsia="zh-CN"/>
        </w:rPr>
        <w:t>示例：</w:t>
      </w:r>
    </w:p>
    <w:p>
      <w:pPr>
        <w:spacing w:line="540" w:lineRule="exact"/>
        <w:ind w:firstLine="640" w:firstLineChars="200"/>
        <w:jc w:val="left"/>
        <w:rPr>
          <w:rFonts w:hint="eastAsia" w:ascii="仿宋" w:hAnsi="仿宋" w:eastAsia="仿宋"/>
          <w:sz w:val="32"/>
          <w:szCs w:val="28"/>
          <w:lang w:val="en-US" w:eastAsia="zh-CN"/>
        </w:rPr>
      </w:pPr>
      <w:r>
        <w:rPr>
          <w:rFonts w:hint="eastAsia" w:ascii="仿宋" w:hAnsi="仿宋" w:eastAsia="仿宋"/>
          <w:sz w:val="32"/>
          <w:szCs w:val="28"/>
          <w:lang w:val="en-US" w:eastAsia="zh-CN"/>
        </w:rPr>
        <w:t>1.已具备最大挖深40米的拼装式环保绞吸船，清除水库污染底泥效率可达XX方/小时；</w:t>
      </w:r>
    </w:p>
    <w:p>
      <w:pPr>
        <w:spacing w:line="540" w:lineRule="exact"/>
        <w:ind w:firstLine="640" w:firstLineChars="200"/>
        <w:jc w:val="left"/>
        <w:rPr>
          <w:rFonts w:hint="eastAsia" w:ascii="仿宋" w:hAnsi="仿宋" w:eastAsia="仿宋"/>
          <w:sz w:val="32"/>
          <w:szCs w:val="28"/>
          <w:lang w:val="en-US" w:eastAsia="zh-CN"/>
        </w:rPr>
      </w:pPr>
      <w:r>
        <w:rPr>
          <w:rFonts w:hint="eastAsia" w:ascii="仿宋" w:hAnsi="仿宋" w:eastAsia="仿宋"/>
          <w:sz w:val="32"/>
          <w:szCs w:val="28"/>
          <w:lang w:val="en-US" w:eastAsia="zh-CN"/>
        </w:rPr>
        <w:t>2.已具备最大挖深60米的深水吸沙装备，在工程现场租用驳船后安装，清除水库中粗砂效率可达XX方/小时；</w:t>
      </w:r>
    </w:p>
    <w:p>
      <w:pPr>
        <w:spacing w:line="540" w:lineRule="exact"/>
        <w:ind w:firstLine="640" w:firstLineChars="200"/>
        <w:jc w:val="left"/>
        <w:rPr>
          <w:rFonts w:hint="eastAsia" w:ascii="仿宋" w:hAnsi="仿宋" w:eastAsia="仿宋"/>
          <w:sz w:val="32"/>
          <w:szCs w:val="28"/>
          <w:lang w:val="en-US" w:eastAsia="zh-CN"/>
        </w:rPr>
      </w:pPr>
      <w:r>
        <w:rPr>
          <w:rFonts w:hint="eastAsia" w:ascii="仿宋" w:hAnsi="仿宋" w:eastAsia="仿宋"/>
          <w:sz w:val="32"/>
          <w:szCs w:val="28"/>
          <w:lang w:val="en-US" w:eastAsia="zh-CN"/>
        </w:rPr>
        <w:t>3.自行研发了XX类型或系列深水清淤装备，主要性能指标等；</w:t>
      </w:r>
    </w:p>
    <w:p>
      <w:pPr>
        <w:spacing w:line="540" w:lineRule="exact"/>
        <w:ind w:firstLine="640" w:firstLineChars="200"/>
        <w:jc w:val="left"/>
        <w:rPr>
          <w:rFonts w:hint="eastAsia" w:ascii="仿宋" w:hAnsi="仿宋" w:eastAsia="仿宋"/>
          <w:sz w:val="32"/>
          <w:szCs w:val="28"/>
          <w:lang w:val="en-US" w:eastAsia="zh-CN"/>
        </w:rPr>
      </w:pPr>
      <w:r>
        <w:rPr>
          <w:rFonts w:hint="eastAsia" w:ascii="仿宋" w:hAnsi="仿宋" w:eastAsia="仿宋"/>
          <w:sz w:val="32"/>
          <w:szCs w:val="28"/>
          <w:lang w:val="en-US" w:eastAsia="zh-CN"/>
        </w:rPr>
        <w:t>4.研发集成了水库清淤粉土资源化利用技术和装备主要原理和性能的</w:t>
      </w:r>
      <w:r>
        <w:rPr>
          <w:rFonts w:hint="eastAsia" w:ascii="仿宋" w:hAnsi="仿宋" w:eastAsia="仿宋"/>
          <w:sz w:val="32"/>
          <w:szCs w:val="28"/>
          <w:u w:val="single"/>
          <w:lang w:val="en-US" w:eastAsia="zh-CN"/>
        </w:rPr>
        <w:t xml:space="preserve">         </w:t>
      </w:r>
      <w:r>
        <w:rPr>
          <w:rFonts w:hint="eastAsia" w:ascii="仿宋" w:hAnsi="仿宋" w:eastAsia="仿宋"/>
          <w:sz w:val="32"/>
          <w:szCs w:val="28"/>
          <w:lang w:val="en-US" w:eastAsia="zh-CN"/>
        </w:rPr>
        <w:t>技术或装备，产品达到</w:t>
      </w:r>
      <w:r>
        <w:rPr>
          <w:rFonts w:hint="eastAsia" w:ascii="仿宋" w:hAnsi="仿宋" w:eastAsia="仿宋"/>
          <w:sz w:val="32"/>
          <w:szCs w:val="28"/>
          <w:u w:val="single"/>
          <w:lang w:val="en-US" w:eastAsia="zh-CN"/>
        </w:rPr>
        <w:t xml:space="preserve">        </w:t>
      </w:r>
      <w:r>
        <w:rPr>
          <w:rFonts w:hint="eastAsia" w:ascii="仿宋" w:hAnsi="仿宋" w:eastAsia="仿宋"/>
          <w:sz w:val="32"/>
          <w:szCs w:val="28"/>
          <w:lang w:val="en-US" w:eastAsia="zh-CN"/>
        </w:rPr>
        <w:t>标准；</w:t>
      </w:r>
    </w:p>
    <w:p>
      <w:pPr>
        <w:spacing w:line="540" w:lineRule="exact"/>
        <w:ind w:firstLine="640" w:firstLineChars="200"/>
        <w:jc w:val="left"/>
        <w:rPr>
          <w:rFonts w:hint="default" w:ascii="仿宋" w:hAnsi="仿宋" w:eastAsia="仿宋"/>
          <w:sz w:val="32"/>
          <w:szCs w:val="28"/>
          <w:lang w:val="en-US" w:eastAsia="zh-CN"/>
        </w:rPr>
      </w:pPr>
      <w:r>
        <w:rPr>
          <w:rFonts w:hint="eastAsia" w:ascii="仿宋" w:hAnsi="仿宋" w:eastAsia="仿宋"/>
          <w:sz w:val="32"/>
          <w:szCs w:val="28"/>
          <w:lang w:val="en-US" w:eastAsia="zh-CN"/>
        </w:rPr>
        <w:t>5.其他相关工作基础和技术、装备及能力。</w:t>
      </w:r>
    </w:p>
    <w:p>
      <w:pPr>
        <w:spacing w:line="540" w:lineRule="exact"/>
        <w:ind w:firstLine="640" w:firstLineChars="200"/>
        <w:jc w:val="left"/>
        <w:rPr>
          <w:rFonts w:hint="default" w:ascii="仿宋" w:hAnsi="仿宋" w:eastAsia="仿宋"/>
          <w:sz w:val="32"/>
          <w:szCs w:val="28"/>
          <w:lang w:val="en-US" w:eastAsia="zh-CN"/>
        </w:rPr>
      </w:pPr>
    </w:p>
    <w:p>
      <w:pPr>
        <w:spacing w:line="540" w:lineRule="exact"/>
        <w:ind w:firstLine="640" w:firstLineChars="200"/>
        <w:jc w:val="left"/>
        <w:rPr>
          <w:rFonts w:hint="default" w:ascii="仿宋" w:hAnsi="仿宋" w:eastAsia="仿宋"/>
          <w:sz w:val="32"/>
          <w:szCs w:val="28"/>
          <w:lang w:val="en-US" w:eastAsia="zh-CN"/>
        </w:rPr>
      </w:pPr>
    </w:p>
    <w:p>
      <w:pPr>
        <w:spacing w:line="540" w:lineRule="exact"/>
        <w:ind w:firstLine="643" w:firstLineChars="200"/>
        <w:jc w:val="left"/>
        <w:rPr>
          <w:rFonts w:hint="eastAsia" w:ascii="仿宋" w:hAnsi="仿宋" w:eastAsia="仿宋"/>
          <w:b/>
          <w:bCs/>
          <w:sz w:val="32"/>
          <w:szCs w:val="28"/>
          <w:lang w:val="en-US" w:eastAsia="zh-CN"/>
        </w:rPr>
      </w:pPr>
      <w:r>
        <w:rPr>
          <w:rFonts w:hint="eastAsia" w:ascii="仿宋" w:hAnsi="仿宋" w:eastAsia="仿宋"/>
          <w:b/>
          <w:bCs/>
          <w:sz w:val="32"/>
          <w:szCs w:val="28"/>
          <w:lang w:val="en-US" w:eastAsia="zh-CN"/>
        </w:rPr>
        <w:t>二、简述本单位水库清淤业务发展或项目实施遇到的技术装备实际问题和需求</w:t>
      </w:r>
    </w:p>
    <w:p>
      <w:pPr>
        <w:spacing w:line="540" w:lineRule="exact"/>
        <w:ind w:firstLine="643" w:firstLineChars="200"/>
        <w:jc w:val="left"/>
        <w:rPr>
          <w:rFonts w:hint="eastAsia" w:ascii="仿宋" w:hAnsi="仿宋" w:eastAsia="仿宋"/>
          <w:b/>
          <w:bCs/>
          <w:sz w:val="32"/>
          <w:szCs w:val="28"/>
          <w:lang w:val="en-US" w:eastAsia="zh-CN"/>
        </w:rPr>
      </w:pPr>
      <w:r>
        <w:rPr>
          <w:rFonts w:hint="eastAsia" w:ascii="仿宋" w:hAnsi="仿宋" w:eastAsia="仿宋"/>
          <w:b/>
          <w:bCs/>
          <w:sz w:val="32"/>
          <w:szCs w:val="28"/>
          <w:lang w:val="en-US" w:eastAsia="zh-CN"/>
        </w:rPr>
        <w:t>示例：</w:t>
      </w:r>
    </w:p>
    <w:p>
      <w:pPr>
        <w:spacing w:line="540" w:lineRule="exact"/>
        <w:ind w:firstLine="640" w:firstLineChars="200"/>
        <w:jc w:val="left"/>
        <w:rPr>
          <w:rFonts w:hint="eastAsia" w:ascii="仿宋" w:hAnsi="仿宋" w:eastAsia="仿宋"/>
          <w:sz w:val="32"/>
          <w:szCs w:val="28"/>
          <w:lang w:val="en-US" w:eastAsia="zh-CN"/>
        </w:rPr>
      </w:pPr>
      <w:r>
        <w:rPr>
          <w:rFonts w:hint="eastAsia" w:ascii="仿宋" w:hAnsi="仿宋" w:eastAsia="仿宋"/>
          <w:sz w:val="32"/>
          <w:szCs w:val="28"/>
          <w:lang w:val="en-US" w:eastAsia="zh-CN"/>
        </w:rPr>
        <w:t>1.缺乏精度达到10厘米的50米水深清淤技术，无法满足某类项目需求；</w:t>
      </w:r>
    </w:p>
    <w:p>
      <w:pPr>
        <w:spacing w:line="540" w:lineRule="exact"/>
        <w:ind w:firstLine="640" w:firstLineChars="200"/>
        <w:jc w:val="left"/>
        <w:rPr>
          <w:rFonts w:hint="eastAsia" w:ascii="仿宋" w:hAnsi="仿宋" w:eastAsia="仿宋"/>
          <w:sz w:val="32"/>
          <w:szCs w:val="28"/>
          <w:lang w:val="en-US" w:eastAsia="zh-CN"/>
        </w:rPr>
      </w:pPr>
      <w:r>
        <w:rPr>
          <w:rFonts w:hint="eastAsia" w:ascii="仿宋" w:hAnsi="仿宋" w:eastAsia="仿宋"/>
          <w:sz w:val="32"/>
          <w:szCs w:val="28"/>
          <w:lang w:val="en-US" w:eastAsia="zh-CN"/>
        </w:rPr>
        <w:t>2.某项目需要大水深（如水深&gt;100米）且针对砂砾石的清淤装备；</w:t>
      </w:r>
    </w:p>
    <w:p>
      <w:pPr>
        <w:spacing w:line="540" w:lineRule="exact"/>
        <w:ind w:firstLine="640" w:firstLineChars="200"/>
        <w:jc w:val="left"/>
        <w:rPr>
          <w:rFonts w:hint="default" w:ascii="仿宋" w:hAnsi="仿宋" w:eastAsia="仿宋"/>
          <w:sz w:val="32"/>
          <w:szCs w:val="28"/>
          <w:lang w:val="en-US" w:eastAsia="zh-CN"/>
        </w:rPr>
      </w:pPr>
      <w:r>
        <w:rPr>
          <w:rFonts w:hint="eastAsia" w:ascii="仿宋" w:hAnsi="仿宋" w:eastAsia="仿宋"/>
          <w:sz w:val="32"/>
          <w:szCs w:val="28"/>
          <w:lang w:val="en-US" w:eastAsia="zh-CN"/>
        </w:rPr>
        <w:t>3.采用深水泵吸清淤控制平整度难题无法解决；</w:t>
      </w:r>
    </w:p>
    <w:p>
      <w:pPr>
        <w:spacing w:line="540" w:lineRule="exact"/>
        <w:ind w:firstLine="640" w:firstLineChars="200"/>
        <w:jc w:val="left"/>
        <w:rPr>
          <w:rFonts w:hint="eastAsia" w:ascii="仿宋" w:hAnsi="仿宋" w:eastAsia="仿宋"/>
          <w:sz w:val="32"/>
          <w:szCs w:val="28"/>
          <w:lang w:val="en-US" w:eastAsia="zh-CN"/>
        </w:rPr>
      </w:pPr>
      <w:r>
        <w:rPr>
          <w:rFonts w:hint="eastAsia" w:ascii="仿宋" w:hAnsi="仿宋" w:eastAsia="仿宋"/>
          <w:sz w:val="32"/>
          <w:szCs w:val="28"/>
          <w:lang w:val="en-US" w:eastAsia="zh-CN"/>
        </w:rPr>
        <w:t>4.需要针对持久性有机污染物的疏浚和处理技术；</w:t>
      </w:r>
    </w:p>
    <w:p>
      <w:pPr>
        <w:spacing w:line="540" w:lineRule="exact"/>
        <w:ind w:firstLine="640" w:firstLineChars="200"/>
        <w:jc w:val="left"/>
        <w:rPr>
          <w:rFonts w:hint="eastAsia" w:ascii="仿宋" w:hAnsi="仿宋" w:eastAsia="仿宋"/>
          <w:sz w:val="32"/>
          <w:szCs w:val="28"/>
          <w:lang w:val="en-US" w:eastAsia="zh-CN"/>
        </w:rPr>
      </w:pPr>
      <w:r>
        <w:rPr>
          <w:rFonts w:hint="eastAsia" w:ascii="仿宋" w:hAnsi="仿宋" w:eastAsia="仿宋"/>
          <w:sz w:val="32"/>
          <w:szCs w:val="28"/>
          <w:lang w:val="en-US" w:eastAsia="zh-CN"/>
        </w:rPr>
        <w:t>5.富含磷的清淤土处置利用难题无法解决；</w:t>
      </w:r>
    </w:p>
    <w:p>
      <w:pPr>
        <w:spacing w:line="540" w:lineRule="exact"/>
        <w:ind w:firstLine="640" w:firstLineChars="200"/>
        <w:jc w:val="left"/>
        <w:rPr>
          <w:rFonts w:hint="eastAsia" w:ascii="仿宋" w:hAnsi="仿宋" w:eastAsia="仿宋"/>
          <w:sz w:val="32"/>
          <w:szCs w:val="28"/>
          <w:lang w:val="en-US" w:eastAsia="zh-CN"/>
        </w:rPr>
      </w:pPr>
      <w:r>
        <w:rPr>
          <w:rFonts w:hint="eastAsia" w:ascii="仿宋" w:hAnsi="仿宋" w:eastAsia="仿宋"/>
          <w:sz w:val="32"/>
          <w:szCs w:val="28"/>
          <w:lang w:val="en-US" w:eastAsia="zh-CN"/>
        </w:rPr>
        <w:t>6.复杂地形水下清淤机器人行走控制技术有待解决或升级；</w:t>
      </w:r>
    </w:p>
    <w:p>
      <w:pPr>
        <w:spacing w:line="540" w:lineRule="exact"/>
        <w:ind w:firstLine="640" w:firstLineChars="200"/>
        <w:jc w:val="left"/>
        <w:rPr>
          <w:rFonts w:hint="default" w:ascii="仿宋" w:hAnsi="仿宋" w:eastAsia="仿宋"/>
          <w:sz w:val="32"/>
          <w:szCs w:val="28"/>
          <w:lang w:val="en-US" w:eastAsia="zh-CN"/>
        </w:rPr>
      </w:pPr>
      <w:r>
        <w:rPr>
          <w:rFonts w:hint="eastAsia" w:ascii="仿宋" w:hAnsi="仿宋" w:eastAsia="仿宋"/>
          <w:sz w:val="32"/>
          <w:szCs w:val="28"/>
          <w:lang w:val="en-US" w:eastAsia="zh-CN"/>
        </w:rPr>
        <w:t>7.其他具体问题和需求。</w:t>
      </w:r>
    </w:p>
    <w:p>
      <w:pPr>
        <w:spacing w:line="540" w:lineRule="exact"/>
        <w:ind w:firstLine="640" w:firstLineChars="200"/>
        <w:jc w:val="left"/>
        <w:rPr>
          <w:rFonts w:hint="default" w:ascii="仿宋" w:hAnsi="仿宋" w:eastAsia="仿宋"/>
          <w:sz w:val="32"/>
          <w:szCs w:val="28"/>
          <w:lang w:val="en-US" w:eastAsia="zh-CN"/>
        </w:rPr>
      </w:pPr>
    </w:p>
    <w:p>
      <w:pPr>
        <w:spacing w:line="540" w:lineRule="exact"/>
        <w:ind w:firstLine="640" w:firstLineChars="200"/>
        <w:jc w:val="left"/>
        <w:rPr>
          <w:rFonts w:ascii="仿宋" w:hAnsi="仿宋" w:eastAsia="仿宋"/>
          <w:sz w:val="32"/>
          <w:szCs w:val="28"/>
        </w:rPr>
      </w:pPr>
    </w:p>
    <w:p>
      <w:pPr>
        <w:spacing w:line="540" w:lineRule="exact"/>
        <w:ind w:firstLine="643" w:firstLineChars="200"/>
        <w:jc w:val="left"/>
        <w:rPr>
          <w:rFonts w:hint="default" w:ascii="仿宋" w:hAnsi="仿宋" w:eastAsia="仿宋"/>
          <w:b/>
          <w:bCs/>
          <w:sz w:val="32"/>
          <w:szCs w:val="28"/>
          <w:lang w:val="en-US" w:eastAsia="zh-CN"/>
        </w:rPr>
      </w:pPr>
      <w:r>
        <w:rPr>
          <w:rFonts w:hint="eastAsia" w:ascii="仿宋" w:hAnsi="仿宋" w:eastAsia="仿宋"/>
          <w:b/>
          <w:bCs/>
          <w:sz w:val="32"/>
          <w:szCs w:val="28"/>
          <w:lang w:val="en-US" w:eastAsia="zh-CN"/>
        </w:rPr>
        <w:t>三、有关水库清淤业务发展的意见、建议及合作意向</w:t>
      </w:r>
      <w:bookmarkStart w:id="0" w:name="_GoBack"/>
      <w:bookmarkEnd w:id="0"/>
    </w:p>
    <w:p>
      <w:pPr>
        <w:spacing w:line="540" w:lineRule="exact"/>
        <w:ind w:firstLine="640" w:firstLineChars="200"/>
        <w:jc w:val="left"/>
        <w:rPr>
          <w:rFonts w:ascii="仿宋" w:hAnsi="仿宋" w:eastAsia="仿宋"/>
          <w:sz w:val="32"/>
          <w:szCs w:val="28"/>
        </w:rPr>
      </w:pPr>
    </w:p>
    <w:p>
      <w:pPr>
        <w:spacing w:line="540" w:lineRule="exact"/>
        <w:ind w:firstLine="640" w:firstLineChars="200"/>
        <w:jc w:val="left"/>
        <w:rPr>
          <w:rFonts w:ascii="仿宋" w:hAnsi="仿宋" w:eastAsia="仿宋"/>
          <w:sz w:val="32"/>
          <w:szCs w:val="28"/>
        </w:rPr>
      </w:pPr>
    </w:p>
    <w:p>
      <w:pPr>
        <w:spacing w:line="540" w:lineRule="exact"/>
        <w:ind w:firstLine="640" w:firstLineChars="200"/>
        <w:jc w:val="left"/>
        <w:rPr>
          <w:rFonts w:ascii="仿宋" w:hAnsi="仿宋" w:eastAsia="仿宋"/>
          <w:sz w:val="32"/>
          <w:szCs w:val="28"/>
        </w:rPr>
      </w:pPr>
    </w:p>
    <w:p>
      <w:pPr>
        <w:spacing w:line="540" w:lineRule="exact"/>
        <w:ind w:firstLine="640" w:firstLineChars="200"/>
        <w:jc w:val="left"/>
        <w:rPr>
          <w:rFonts w:ascii="仿宋" w:hAnsi="仿宋" w:eastAsia="仿宋"/>
          <w:sz w:val="32"/>
          <w:szCs w:val="28"/>
        </w:rPr>
      </w:pPr>
    </w:p>
    <w:p>
      <w:pPr>
        <w:spacing w:line="540" w:lineRule="exact"/>
        <w:ind w:firstLine="643" w:firstLineChars="200"/>
        <w:jc w:val="left"/>
        <w:rPr>
          <w:rFonts w:hint="default" w:ascii="仿宋" w:hAnsi="仿宋" w:eastAsia="仿宋"/>
          <w:b/>
          <w:bCs/>
          <w:sz w:val="32"/>
          <w:szCs w:val="28"/>
          <w:lang w:val="en-US" w:eastAsia="zh-CN"/>
        </w:rPr>
      </w:pPr>
      <w:r>
        <w:rPr>
          <w:rFonts w:hint="eastAsia" w:ascii="仿宋" w:hAnsi="仿宋" w:eastAsia="仿宋"/>
          <w:b/>
          <w:bCs/>
          <w:sz w:val="32"/>
          <w:szCs w:val="28"/>
          <w:lang w:val="en-US" w:eastAsia="zh-CN"/>
        </w:rPr>
        <w:t>四、典型案例</w:t>
      </w:r>
    </w:p>
    <w:p>
      <w:pPr>
        <w:spacing w:line="540" w:lineRule="exact"/>
        <w:ind w:firstLine="640" w:firstLineChars="200"/>
        <w:jc w:val="left"/>
        <w:rPr>
          <w:rFonts w:hint="default" w:ascii="仿宋" w:hAnsi="仿宋" w:eastAsia="仿宋"/>
          <w:sz w:val="32"/>
          <w:szCs w:val="28"/>
          <w:lang w:val="en-US" w:eastAsia="zh-CN"/>
        </w:rPr>
      </w:pPr>
      <w:r>
        <w:rPr>
          <w:rFonts w:hint="eastAsia" w:ascii="仿宋" w:hAnsi="仿宋" w:eastAsia="仿宋"/>
          <w:sz w:val="32"/>
          <w:szCs w:val="28"/>
          <w:lang w:val="en-US" w:eastAsia="zh-CN"/>
        </w:rPr>
        <w:t>结合前述也有工作基础和能力或遇到的问题需求简介相关的一个或多个已实施或待实施典型案例（工程或装备方面）。</w:t>
      </w:r>
    </w:p>
    <w:p>
      <w:pPr>
        <w:spacing w:line="540" w:lineRule="exact"/>
        <w:ind w:firstLine="640" w:firstLineChars="200"/>
        <w:jc w:val="left"/>
        <w:rPr>
          <w:rFonts w:ascii="仿宋" w:hAnsi="仿宋" w:eastAsia="仿宋"/>
          <w:sz w:val="32"/>
          <w:szCs w:val="28"/>
        </w:rPr>
      </w:pPr>
    </w:p>
    <w:p>
      <w:pPr>
        <w:spacing w:line="540" w:lineRule="exact"/>
        <w:ind w:firstLine="640" w:firstLineChars="200"/>
        <w:jc w:val="left"/>
        <w:rPr>
          <w:rFonts w:ascii="仿宋" w:hAnsi="仿宋" w:eastAsia="仿宋"/>
          <w:sz w:val="3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54"/>
    <w:rsid w:val="000003C1"/>
    <w:rsid w:val="0003059E"/>
    <w:rsid w:val="00056308"/>
    <w:rsid w:val="000A5064"/>
    <w:rsid w:val="000C1DB2"/>
    <w:rsid w:val="000E3135"/>
    <w:rsid w:val="000E344C"/>
    <w:rsid w:val="000E51FE"/>
    <w:rsid w:val="000E6954"/>
    <w:rsid w:val="001226C1"/>
    <w:rsid w:val="00145DD2"/>
    <w:rsid w:val="00174AB0"/>
    <w:rsid w:val="00192EA4"/>
    <w:rsid w:val="001A6B9B"/>
    <w:rsid w:val="001B1DDC"/>
    <w:rsid w:val="001B7689"/>
    <w:rsid w:val="001D293A"/>
    <w:rsid w:val="001D3C30"/>
    <w:rsid w:val="001D3DCB"/>
    <w:rsid w:val="001E1296"/>
    <w:rsid w:val="001E6B40"/>
    <w:rsid w:val="002014D3"/>
    <w:rsid w:val="0020726F"/>
    <w:rsid w:val="002313CC"/>
    <w:rsid w:val="00233D7B"/>
    <w:rsid w:val="00250EFA"/>
    <w:rsid w:val="00261EC9"/>
    <w:rsid w:val="00265970"/>
    <w:rsid w:val="00286733"/>
    <w:rsid w:val="002A1855"/>
    <w:rsid w:val="002C2AC3"/>
    <w:rsid w:val="002C4C5E"/>
    <w:rsid w:val="00300834"/>
    <w:rsid w:val="00303ED6"/>
    <w:rsid w:val="00331BBA"/>
    <w:rsid w:val="003641BA"/>
    <w:rsid w:val="0037284F"/>
    <w:rsid w:val="003D0F3C"/>
    <w:rsid w:val="003D1359"/>
    <w:rsid w:val="00402AD3"/>
    <w:rsid w:val="00411D2D"/>
    <w:rsid w:val="00413877"/>
    <w:rsid w:val="0042561A"/>
    <w:rsid w:val="004257F2"/>
    <w:rsid w:val="004274B8"/>
    <w:rsid w:val="00430726"/>
    <w:rsid w:val="0044503F"/>
    <w:rsid w:val="00462622"/>
    <w:rsid w:val="00470867"/>
    <w:rsid w:val="004A2789"/>
    <w:rsid w:val="004B09C7"/>
    <w:rsid w:val="00504055"/>
    <w:rsid w:val="00540931"/>
    <w:rsid w:val="005456F3"/>
    <w:rsid w:val="00587201"/>
    <w:rsid w:val="005B2418"/>
    <w:rsid w:val="005C72DE"/>
    <w:rsid w:val="005C7B90"/>
    <w:rsid w:val="005E2798"/>
    <w:rsid w:val="005F438F"/>
    <w:rsid w:val="00602753"/>
    <w:rsid w:val="00604302"/>
    <w:rsid w:val="0061055E"/>
    <w:rsid w:val="006119C3"/>
    <w:rsid w:val="006179B5"/>
    <w:rsid w:val="006355EB"/>
    <w:rsid w:val="0064564C"/>
    <w:rsid w:val="00656E5E"/>
    <w:rsid w:val="00661EFA"/>
    <w:rsid w:val="006644FE"/>
    <w:rsid w:val="0069231A"/>
    <w:rsid w:val="0069598E"/>
    <w:rsid w:val="006A0AA2"/>
    <w:rsid w:val="006A1B31"/>
    <w:rsid w:val="006A5464"/>
    <w:rsid w:val="006B2DE7"/>
    <w:rsid w:val="006D4EB3"/>
    <w:rsid w:val="006E493C"/>
    <w:rsid w:val="00723740"/>
    <w:rsid w:val="00730919"/>
    <w:rsid w:val="007324D9"/>
    <w:rsid w:val="00757A24"/>
    <w:rsid w:val="007779D0"/>
    <w:rsid w:val="007B4008"/>
    <w:rsid w:val="007C7911"/>
    <w:rsid w:val="00804301"/>
    <w:rsid w:val="008110FE"/>
    <w:rsid w:val="00812669"/>
    <w:rsid w:val="00830ACD"/>
    <w:rsid w:val="00845BAF"/>
    <w:rsid w:val="008738DD"/>
    <w:rsid w:val="00891EE3"/>
    <w:rsid w:val="008A136E"/>
    <w:rsid w:val="008A7F60"/>
    <w:rsid w:val="00902724"/>
    <w:rsid w:val="00947AF9"/>
    <w:rsid w:val="0095629B"/>
    <w:rsid w:val="00962432"/>
    <w:rsid w:val="00982DD7"/>
    <w:rsid w:val="009A1256"/>
    <w:rsid w:val="009C7F0E"/>
    <w:rsid w:val="009F0247"/>
    <w:rsid w:val="00A07870"/>
    <w:rsid w:val="00A15D82"/>
    <w:rsid w:val="00A167EB"/>
    <w:rsid w:val="00A31E63"/>
    <w:rsid w:val="00A37EC1"/>
    <w:rsid w:val="00A57CB4"/>
    <w:rsid w:val="00A873B9"/>
    <w:rsid w:val="00AA00BF"/>
    <w:rsid w:val="00AB31EB"/>
    <w:rsid w:val="00AF3FF2"/>
    <w:rsid w:val="00B14EFE"/>
    <w:rsid w:val="00B337AC"/>
    <w:rsid w:val="00B4341B"/>
    <w:rsid w:val="00BB0AEE"/>
    <w:rsid w:val="00BE5BA3"/>
    <w:rsid w:val="00BF59A5"/>
    <w:rsid w:val="00C05211"/>
    <w:rsid w:val="00C41B56"/>
    <w:rsid w:val="00C634D7"/>
    <w:rsid w:val="00C72E66"/>
    <w:rsid w:val="00C73521"/>
    <w:rsid w:val="00CB194E"/>
    <w:rsid w:val="00CC59EF"/>
    <w:rsid w:val="00CD6D37"/>
    <w:rsid w:val="00CE5551"/>
    <w:rsid w:val="00D04A1D"/>
    <w:rsid w:val="00D27E15"/>
    <w:rsid w:val="00D5494D"/>
    <w:rsid w:val="00D70182"/>
    <w:rsid w:val="00D84944"/>
    <w:rsid w:val="00D918EA"/>
    <w:rsid w:val="00D94F48"/>
    <w:rsid w:val="00DA620B"/>
    <w:rsid w:val="00DA62DD"/>
    <w:rsid w:val="00DB515B"/>
    <w:rsid w:val="00DC597B"/>
    <w:rsid w:val="00DD71C5"/>
    <w:rsid w:val="00E0041A"/>
    <w:rsid w:val="00E56749"/>
    <w:rsid w:val="00E751EE"/>
    <w:rsid w:val="00E87D82"/>
    <w:rsid w:val="00E91D40"/>
    <w:rsid w:val="00EE4BCB"/>
    <w:rsid w:val="00F03B54"/>
    <w:rsid w:val="00F211A3"/>
    <w:rsid w:val="00F21828"/>
    <w:rsid w:val="00F30423"/>
    <w:rsid w:val="00F42B7D"/>
    <w:rsid w:val="00F46161"/>
    <w:rsid w:val="00F47BD3"/>
    <w:rsid w:val="00F913DF"/>
    <w:rsid w:val="00F95044"/>
    <w:rsid w:val="00FA0852"/>
    <w:rsid w:val="00FB4128"/>
    <w:rsid w:val="00FC0B1A"/>
    <w:rsid w:val="00FC2D01"/>
    <w:rsid w:val="010E0C1E"/>
    <w:rsid w:val="0389234B"/>
    <w:rsid w:val="04CD55A2"/>
    <w:rsid w:val="06555AC7"/>
    <w:rsid w:val="0AAE32E9"/>
    <w:rsid w:val="0C336924"/>
    <w:rsid w:val="0F732CE1"/>
    <w:rsid w:val="0FC91C25"/>
    <w:rsid w:val="0FF23500"/>
    <w:rsid w:val="1065361C"/>
    <w:rsid w:val="11C13319"/>
    <w:rsid w:val="11CE043E"/>
    <w:rsid w:val="12997808"/>
    <w:rsid w:val="12E76D88"/>
    <w:rsid w:val="1691341B"/>
    <w:rsid w:val="174F4335"/>
    <w:rsid w:val="1933019C"/>
    <w:rsid w:val="1CB168FE"/>
    <w:rsid w:val="1D407722"/>
    <w:rsid w:val="1E5F50CD"/>
    <w:rsid w:val="1F7F7088"/>
    <w:rsid w:val="203C3FBA"/>
    <w:rsid w:val="20457321"/>
    <w:rsid w:val="20837CF0"/>
    <w:rsid w:val="212C0B2A"/>
    <w:rsid w:val="243A22B0"/>
    <w:rsid w:val="24BD7C63"/>
    <w:rsid w:val="25633FB1"/>
    <w:rsid w:val="25E5652D"/>
    <w:rsid w:val="2A4C193A"/>
    <w:rsid w:val="2B3E6557"/>
    <w:rsid w:val="2BD55804"/>
    <w:rsid w:val="2BF85A74"/>
    <w:rsid w:val="2D3D7EC7"/>
    <w:rsid w:val="300F41BE"/>
    <w:rsid w:val="32DA2F98"/>
    <w:rsid w:val="34784AA7"/>
    <w:rsid w:val="349C148C"/>
    <w:rsid w:val="36695170"/>
    <w:rsid w:val="385E07A3"/>
    <w:rsid w:val="39AF24D0"/>
    <w:rsid w:val="3F553B3D"/>
    <w:rsid w:val="3F5D41FC"/>
    <w:rsid w:val="458309D9"/>
    <w:rsid w:val="458353DA"/>
    <w:rsid w:val="4A8302A4"/>
    <w:rsid w:val="4B8A560E"/>
    <w:rsid w:val="4C1C57D0"/>
    <w:rsid w:val="51567BB8"/>
    <w:rsid w:val="52AD7F00"/>
    <w:rsid w:val="553D5BD2"/>
    <w:rsid w:val="565520D1"/>
    <w:rsid w:val="56CA4F77"/>
    <w:rsid w:val="56D83A34"/>
    <w:rsid w:val="571458B2"/>
    <w:rsid w:val="59971018"/>
    <w:rsid w:val="59CC70C3"/>
    <w:rsid w:val="5DDF54DE"/>
    <w:rsid w:val="61E01C14"/>
    <w:rsid w:val="635F3DD4"/>
    <w:rsid w:val="65305CC8"/>
    <w:rsid w:val="677E218E"/>
    <w:rsid w:val="686007C2"/>
    <w:rsid w:val="69A46C41"/>
    <w:rsid w:val="6A1B2FEF"/>
    <w:rsid w:val="6B3F0993"/>
    <w:rsid w:val="6B940351"/>
    <w:rsid w:val="6E033C5B"/>
    <w:rsid w:val="6E5B0BA6"/>
    <w:rsid w:val="6E6D0C0F"/>
    <w:rsid w:val="6EB54137"/>
    <w:rsid w:val="6FE36FD1"/>
    <w:rsid w:val="712F3385"/>
    <w:rsid w:val="72C02382"/>
    <w:rsid w:val="73AB4D10"/>
    <w:rsid w:val="744744BA"/>
    <w:rsid w:val="75076B9D"/>
    <w:rsid w:val="78337B18"/>
    <w:rsid w:val="78647B8A"/>
    <w:rsid w:val="788F395C"/>
    <w:rsid w:val="7FC96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51</Words>
  <Characters>295</Characters>
  <Lines>2</Lines>
  <Paragraphs>1</Paragraphs>
  <TotalTime>6</TotalTime>
  <ScaleCrop>false</ScaleCrop>
  <LinksUpToDate>false</LinksUpToDate>
  <CharactersWithSpaces>345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2019-12-08T14:11:00Z</dcterms:created>
  <dc:creator>AutoBVT</dc:creator>
  <cp:lastModifiedBy>张晴波</cp:lastModifiedBy>
  <cp:lastPrinted>2018-09-06T13:08:00Z</cp:lastPrinted>
  <dcterms:modified xsi:type="dcterms:W3CDTF">2022-08-21T03:16:52Z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